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878" w:rsidRPr="00891FF2" w:rsidRDefault="00570878" w:rsidP="00B755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891FF2">
        <w:rPr>
          <w:rFonts w:ascii="Times New Roman" w:hAnsi="Times New Roman" w:cs="Times New Roman"/>
          <w:b/>
          <w:bCs/>
          <w:sz w:val="24"/>
          <w:szCs w:val="24"/>
          <w:lang w:val="kk-KZ"/>
        </w:rPr>
        <w:t>«</w:t>
      </w:r>
      <w:r w:rsidR="0099199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  <w:t xml:space="preserve">Әлеуметтік </w:t>
      </w:r>
      <w:r w:rsidR="000A541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  <w:t>жұмыстағы кеңес беру негіздері</w:t>
      </w:r>
      <w:r w:rsidR="00BF61C3" w:rsidRPr="00891FF2">
        <w:rPr>
          <w:rFonts w:ascii="Times New Roman" w:eastAsia="Calibri" w:hAnsi="Times New Roman" w:cs="Times New Roman"/>
          <w:b/>
          <w:sz w:val="24"/>
          <w:szCs w:val="24"/>
          <w:lang w:val="kk-KZ"/>
        </w:rPr>
        <w:t>»</w:t>
      </w:r>
      <w:r w:rsidR="005D6EA9" w:rsidRPr="00891FF2">
        <w:rPr>
          <w:rFonts w:ascii="Times New Roman" w:hAnsi="Times New Roman" w:cs="Times New Roman"/>
          <w:b/>
          <w:bCs/>
          <w:sz w:val="24"/>
          <w:szCs w:val="24"/>
          <w:lang w:val="kk-KZ"/>
        </w:rPr>
        <w:t>пәні бойынша Midterm Exam сұрақтары</w:t>
      </w:r>
    </w:p>
    <w:p w:rsidR="005D6EA9" w:rsidRPr="00891FF2" w:rsidRDefault="005D6EA9" w:rsidP="00B755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455902" w:rsidRPr="00891FF2" w:rsidRDefault="00514FF5" w:rsidP="00B7553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891FF2">
        <w:rPr>
          <w:rFonts w:ascii="Times New Roman" w:hAnsi="Times New Roman" w:cs="Times New Roman"/>
          <w:b/>
          <w:bCs/>
          <w:sz w:val="24"/>
          <w:szCs w:val="24"/>
          <w:lang w:val="kk-KZ"/>
        </w:rPr>
        <w:t>Өткізу формасы</w:t>
      </w:r>
      <w:r w:rsidR="00570878" w:rsidRPr="00891FF2">
        <w:rPr>
          <w:rFonts w:ascii="Times New Roman" w:hAnsi="Times New Roman" w:cs="Times New Roman"/>
          <w:b/>
          <w:bCs/>
          <w:sz w:val="24"/>
          <w:szCs w:val="24"/>
          <w:lang w:val="kk-KZ"/>
        </w:rPr>
        <w:t>:</w:t>
      </w:r>
      <w:r w:rsidRPr="00891FF2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Аралық бақылау ауызша формада «жабық кітаб» негізінде, </w:t>
      </w:r>
      <w:r w:rsidR="009A455E" w:rsidRPr="00891FF2">
        <w:rPr>
          <w:rFonts w:ascii="Times New Roman" w:hAnsi="Times New Roman" w:cs="Times New Roman"/>
          <w:bCs/>
          <w:sz w:val="24"/>
          <w:szCs w:val="24"/>
          <w:lang w:val="kk-KZ"/>
        </w:rPr>
        <w:t>докторанттар</w:t>
      </w:r>
      <w:r w:rsidRPr="00891FF2">
        <w:rPr>
          <w:rFonts w:ascii="Times New Roman" w:hAnsi="Times New Roman" w:cs="Times New Roman"/>
          <w:bCs/>
          <w:sz w:val="24"/>
          <w:szCs w:val="24"/>
          <w:lang w:val="kk-KZ"/>
        </w:rPr>
        <w:t>дың пәнді түсіну, критикалық және аналитикалық ойлау қабілеттері мен білімдерін дәлелдеу үшін өткізіледі. Емтихан</w:t>
      </w:r>
      <w:r w:rsidR="001969CB" w:rsidRPr="00891FF2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- </w:t>
      </w:r>
      <w:bookmarkStart w:id="0" w:name="_GoBack"/>
      <w:bookmarkEnd w:id="0"/>
      <w:r w:rsidRPr="00891FF2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сұрақтар негізінде ауызша пікірталас арқылы өткізіледі, яғни құрылымды аргументтерді талап етеді. Шамалас берілген 8 сұрақтың арасынан 2 сұраққа жауап беру қажет, сондай-ақ 7 апта бойынша өткізілген тақырыптар негізінде қосымша сұрақтар мен пікірталастар жүргізіледі. Максималды қойылатын балл – 100 балл.  </w:t>
      </w:r>
    </w:p>
    <w:p w:rsidR="00570878" w:rsidRPr="00891FF2" w:rsidRDefault="005D6EA9" w:rsidP="0057087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891FF2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Тапсыру уақыты: </w:t>
      </w:r>
      <w:r w:rsidRPr="00891FF2">
        <w:rPr>
          <w:rFonts w:ascii="Times New Roman" w:hAnsi="Times New Roman" w:cs="Times New Roman"/>
          <w:bCs/>
          <w:sz w:val="24"/>
          <w:szCs w:val="24"/>
          <w:lang w:val="kk-KZ"/>
        </w:rPr>
        <w:t>оқудың 8 аптасы</w:t>
      </w:r>
    </w:p>
    <w:p w:rsidR="00570878" w:rsidRPr="00891FF2" w:rsidRDefault="005D6EA9" w:rsidP="005708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91FF2">
        <w:rPr>
          <w:rFonts w:ascii="Times New Roman" w:hAnsi="Times New Roman" w:cs="Times New Roman"/>
          <w:b/>
          <w:bCs/>
          <w:sz w:val="24"/>
          <w:szCs w:val="24"/>
          <w:lang w:val="kk-KZ"/>
        </w:rPr>
        <w:t>Тақырыбы</w:t>
      </w:r>
      <w:r w:rsidR="00570878" w:rsidRPr="00891FF2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  <w:r w:rsidR="00514FF5" w:rsidRPr="00891FF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Әлеуметтік серіктестіктің негіздері, үлгілері және субъектісі. </w:t>
      </w:r>
    </w:p>
    <w:p w:rsidR="00BE45A7" w:rsidRPr="00891FF2" w:rsidRDefault="00514FF5" w:rsidP="005708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91FF2">
        <w:rPr>
          <w:rFonts w:ascii="Times New Roman" w:hAnsi="Times New Roman" w:cs="Times New Roman"/>
          <w:b/>
          <w:sz w:val="24"/>
          <w:szCs w:val="24"/>
          <w:lang w:val="kk-KZ"/>
        </w:rPr>
        <w:t>Талаптары</w:t>
      </w:r>
      <w:r w:rsidR="00570878" w:rsidRPr="00891FF2">
        <w:rPr>
          <w:rFonts w:ascii="Times New Roman" w:hAnsi="Times New Roman" w:cs="Times New Roman"/>
          <w:b/>
          <w:sz w:val="24"/>
          <w:szCs w:val="24"/>
          <w:lang w:val="kk-KZ"/>
        </w:rPr>
        <w:t xml:space="preserve">: </w:t>
      </w:r>
      <w:r w:rsidRPr="00891FF2">
        <w:rPr>
          <w:rFonts w:ascii="Times New Roman" w:hAnsi="Times New Roman" w:cs="Times New Roman"/>
          <w:sz w:val="24"/>
          <w:szCs w:val="24"/>
          <w:lang w:val="kk-KZ"/>
        </w:rPr>
        <w:t xml:space="preserve">Өткен ақпараттар бойынша дайындалу. </w:t>
      </w:r>
    </w:p>
    <w:p w:rsidR="00514FF5" w:rsidRPr="00891FF2" w:rsidRDefault="00514FF5" w:rsidP="005708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70878" w:rsidRPr="00891FF2" w:rsidRDefault="00514FF5" w:rsidP="005708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91FF2">
        <w:rPr>
          <w:rFonts w:ascii="Times New Roman" w:hAnsi="Times New Roman" w:cs="Times New Roman"/>
          <w:b/>
          <w:sz w:val="24"/>
          <w:szCs w:val="24"/>
          <w:lang w:val="kk-KZ"/>
        </w:rPr>
        <w:t>Келесі сұрақтардың жауабын білу</w:t>
      </w:r>
      <w:r w:rsidR="00570878" w:rsidRPr="00891FF2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</w:p>
    <w:p w:rsidR="00B5517A" w:rsidRDefault="000A5412" w:rsidP="000A5412">
      <w:pPr>
        <w:pStyle w:val="Default"/>
        <w:rPr>
          <w:lang w:val="kk-KZ"/>
        </w:rPr>
      </w:pPr>
      <w:r w:rsidRPr="00FC5EB2">
        <w:t xml:space="preserve">1. Консультирование в области оценки рисков и по управлению рисками в социальной работе. </w:t>
      </w:r>
    </w:p>
    <w:p w:rsidR="00B5517A" w:rsidRDefault="000A5412" w:rsidP="000A5412">
      <w:pPr>
        <w:pStyle w:val="Default"/>
        <w:rPr>
          <w:lang w:val="kk-KZ"/>
        </w:rPr>
      </w:pPr>
      <w:r w:rsidRPr="00FC5EB2">
        <w:t xml:space="preserve">2.Консультирование по вопросам формирования имиджа компании, рекламы и связей с общественностью в социальной работе. </w:t>
      </w:r>
    </w:p>
    <w:p w:rsidR="000A5412" w:rsidRPr="00FC5EB2" w:rsidRDefault="000A5412" w:rsidP="000A5412">
      <w:pPr>
        <w:pStyle w:val="Default"/>
      </w:pPr>
      <w:r w:rsidRPr="00FC5EB2">
        <w:t xml:space="preserve">3.Консультирование в области управления качеством в социальной работе. </w:t>
      </w:r>
    </w:p>
    <w:p w:rsidR="00891FF2" w:rsidRPr="00891FF2" w:rsidRDefault="000A5412" w:rsidP="00B551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C5EB2">
        <w:t>4.Консультирование в области управления</w:t>
      </w:r>
    </w:p>
    <w:p w:rsidR="004D5C82" w:rsidRPr="00891FF2" w:rsidRDefault="00E0431A" w:rsidP="00B551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91FF2">
        <w:rPr>
          <w:rFonts w:ascii="Times New Roman" w:hAnsi="Times New Roman" w:cs="Times New Roman"/>
          <w:sz w:val="24"/>
          <w:szCs w:val="24"/>
          <w:lang w:val="kk-KZ"/>
        </w:rPr>
        <w:t>Негізгі әдебиеттер</w:t>
      </w:r>
    </w:p>
    <w:p w:rsidR="00B5517A" w:rsidRPr="00FC5EB2" w:rsidRDefault="00B5517A" w:rsidP="00B5517A">
      <w:pPr>
        <w:suppressLineNumber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C5EB2">
        <w:rPr>
          <w:rFonts w:ascii="Times New Roman" w:hAnsi="Times New Roman" w:cs="Times New Roman"/>
          <w:b/>
          <w:sz w:val="24"/>
          <w:szCs w:val="24"/>
          <w:lang w:val="kk-KZ"/>
        </w:rPr>
        <w:t>Негізгі әдебиеттер.</w:t>
      </w:r>
    </w:p>
    <w:p w:rsidR="00B5517A" w:rsidRPr="00FC5EB2" w:rsidRDefault="00B5517A" w:rsidP="00B551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5EB2">
        <w:rPr>
          <w:rFonts w:ascii="Times New Roman" w:hAnsi="Times New Roman" w:cs="Times New Roman"/>
          <w:sz w:val="24"/>
          <w:szCs w:val="24"/>
        </w:rPr>
        <w:t>1. Бадхен А. А., Бадхен М. В. [и др.] Мастерство психологического</w:t>
      </w:r>
    </w:p>
    <w:p w:rsidR="00B5517A" w:rsidRPr="00FC5EB2" w:rsidRDefault="00B5517A" w:rsidP="00B551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5EB2">
        <w:rPr>
          <w:rFonts w:ascii="Times New Roman" w:hAnsi="Times New Roman" w:cs="Times New Roman"/>
          <w:sz w:val="24"/>
          <w:szCs w:val="24"/>
        </w:rPr>
        <w:t>консультирования. СПб., 2007. 240 с.</w:t>
      </w:r>
    </w:p>
    <w:p w:rsidR="00B5517A" w:rsidRPr="00FC5EB2" w:rsidRDefault="00B5517A" w:rsidP="00B551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5EB2">
        <w:rPr>
          <w:rFonts w:ascii="Times New Roman" w:hAnsi="Times New Roman" w:cs="Times New Roman"/>
          <w:sz w:val="24"/>
          <w:szCs w:val="24"/>
        </w:rPr>
        <w:t>2. Галимова А.Ш. Функционально-ролевой подход к консультированию как новая</w:t>
      </w:r>
    </w:p>
    <w:p w:rsidR="00B5517A" w:rsidRPr="00FC5EB2" w:rsidRDefault="00B5517A" w:rsidP="00B551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5EB2">
        <w:rPr>
          <w:rFonts w:ascii="Times New Roman" w:hAnsi="Times New Roman" w:cs="Times New Roman"/>
          <w:sz w:val="24"/>
          <w:szCs w:val="24"/>
        </w:rPr>
        <w:t>модель деятельности специалиста социальной работы // Вестник СамГУ. 2008. № 5/2 (64).</w:t>
      </w:r>
    </w:p>
    <w:p w:rsidR="00B5517A" w:rsidRPr="00FC5EB2" w:rsidRDefault="00B5517A" w:rsidP="00B551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5EB2">
        <w:rPr>
          <w:rFonts w:ascii="Times New Roman" w:hAnsi="Times New Roman" w:cs="Times New Roman"/>
          <w:sz w:val="24"/>
          <w:szCs w:val="24"/>
        </w:rPr>
        <w:t>С. 210-215.</w:t>
      </w:r>
    </w:p>
    <w:p w:rsidR="00B5517A" w:rsidRPr="00FC5EB2" w:rsidRDefault="00B5517A" w:rsidP="00B551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5EB2">
        <w:rPr>
          <w:rFonts w:ascii="Times New Roman" w:hAnsi="Times New Roman" w:cs="Times New Roman"/>
          <w:sz w:val="24"/>
          <w:szCs w:val="24"/>
        </w:rPr>
        <w:t>3. Гулина М.А. Словарь-справочник по социальной работе. СПб., 2008. 400 с.</w:t>
      </w:r>
    </w:p>
    <w:p w:rsidR="00B5517A" w:rsidRPr="00FC5EB2" w:rsidRDefault="00B5517A" w:rsidP="00B551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5EB2">
        <w:rPr>
          <w:rFonts w:ascii="Times New Roman" w:hAnsi="Times New Roman" w:cs="Times New Roman"/>
          <w:sz w:val="24"/>
          <w:szCs w:val="24"/>
        </w:rPr>
        <w:t>4. Золотарева Л. К. Социальное консультирование: Учеб. пособие / Л. К.</w:t>
      </w:r>
    </w:p>
    <w:p w:rsidR="00B5517A" w:rsidRPr="00FC5EB2" w:rsidRDefault="00B5517A" w:rsidP="00B551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5EB2">
        <w:rPr>
          <w:rFonts w:ascii="Times New Roman" w:hAnsi="Times New Roman" w:cs="Times New Roman"/>
          <w:sz w:val="24"/>
          <w:szCs w:val="24"/>
        </w:rPr>
        <w:t>Золотарева. Хабаровск, 2007. 196 с.</w:t>
      </w:r>
    </w:p>
    <w:p w:rsidR="00B5517A" w:rsidRPr="00FC5EB2" w:rsidRDefault="00B5517A" w:rsidP="00B551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5EB2">
        <w:rPr>
          <w:rFonts w:ascii="Times New Roman" w:hAnsi="Times New Roman" w:cs="Times New Roman"/>
          <w:sz w:val="24"/>
          <w:szCs w:val="24"/>
        </w:rPr>
        <w:t>5. Иванова Л.К. Основы психологии семьи и семейного консультирования: курс</w:t>
      </w:r>
    </w:p>
    <w:p w:rsidR="00B5517A" w:rsidRPr="00FC5EB2" w:rsidRDefault="00B5517A" w:rsidP="00B551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5EB2">
        <w:rPr>
          <w:rFonts w:ascii="Times New Roman" w:hAnsi="Times New Roman" w:cs="Times New Roman"/>
          <w:sz w:val="24"/>
          <w:szCs w:val="24"/>
        </w:rPr>
        <w:t>лекций: [в 2 ч.]. Тамбов, 2008. Ч.I - 134 с.; Ч.II - 129 с.</w:t>
      </w:r>
    </w:p>
    <w:p w:rsidR="00B5517A" w:rsidRPr="00FC5EB2" w:rsidRDefault="00B5517A" w:rsidP="00B551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5EB2">
        <w:rPr>
          <w:rFonts w:ascii="Times New Roman" w:hAnsi="Times New Roman" w:cs="Times New Roman"/>
          <w:sz w:val="24"/>
          <w:szCs w:val="24"/>
        </w:rPr>
        <w:t>6. Красило А.И. Психологическое консультирование: проблемы, технологии:</w:t>
      </w:r>
    </w:p>
    <w:p w:rsidR="00B5517A" w:rsidRPr="00FC5EB2" w:rsidRDefault="00B5517A" w:rsidP="00B551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5EB2">
        <w:rPr>
          <w:rFonts w:ascii="Times New Roman" w:hAnsi="Times New Roman" w:cs="Times New Roman"/>
          <w:sz w:val="24"/>
          <w:szCs w:val="24"/>
        </w:rPr>
        <w:t>Учеб.пособие / А.И. Красило. М., Воронеж, 2007. 504 с.</w:t>
      </w:r>
    </w:p>
    <w:p w:rsidR="00B5517A" w:rsidRPr="00FC5EB2" w:rsidRDefault="00B5517A" w:rsidP="00B551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5EB2">
        <w:rPr>
          <w:rFonts w:ascii="Times New Roman" w:hAnsi="Times New Roman" w:cs="Times New Roman"/>
          <w:sz w:val="24"/>
          <w:szCs w:val="24"/>
        </w:rPr>
        <w:t>7. Минигалиева М.Р. Психологическое консультирование: теория и практика / М.Р.</w:t>
      </w:r>
    </w:p>
    <w:p w:rsidR="00B5517A" w:rsidRPr="00FC5EB2" w:rsidRDefault="00B5517A" w:rsidP="00B551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5EB2">
        <w:rPr>
          <w:rFonts w:ascii="Times New Roman" w:hAnsi="Times New Roman" w:cs="Times New Roman"/>
          <w:sz w:val="24"/>
          <w:szCs w:val="24"/>
        </w:rPr>
        <w:t>Минигалиева. Ростов н/Д, 2008. 603 с.</w:t>
      </w:r>
    </w:p>
    <w:p w:rsidR="00B5517A" w:rsidRPr="00FC5EB2" w:rsidRDefault="00B5517A" w:rsidP="00B551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5EB2">
        <w:rPr>
          <w:rFonts w:ascii="Times New Roman" w:hAnsi="Times New Roman" w:cs="Times New Roman"/>
          <w:sz w:val="24"/>
          <w:szCs w:val="24"/>
        </w:rPr>
        <w:t>8. Сафонова Л.В. Содержание и методика психосоциальной работы: Учеб. пособие</w:t>
      </w:r>
    </w:p>
    <w:p w:rsidR="00B5517A" w:rsidRPr="00FC5EB2" w:rsidRDefault="00B5517A" w:rsidP="00B551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5EB2">
        <w:rPr>
          <w:rFonts w:ascii="Times New Roman" w:hAnsi="Times New Roman" w:cs="Times New Roman"/>
          <w:sz w:val="24"/>
          <w:szCs w:val="24"/>
        </w:rPr>
        <w:t>для студ. вузов. М.: Академия, 2008. 224 с.5</w:t>
      </w:r>
    </w:p>
    <w:p w:rsidR="00B5517A" w:rsidRPr="00FC5EB2" w:rsidRDefault="00B5517A" w:rsidP="00B551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5EB2">
        <w:rPr>
          <w:rFonts w:ascii="Times New Roman" w:hAnsi="Times New Roman" w:cs="Times New Roman"/>
          <w:sz w:val="24"/>
          <w:szCs w:val="24"/>
        </w:rPr>
        <w:t>9. Семенова О.В. Психологическое консультирование: Конспект лекций. М., 2010.</w:t>
      </w:r>
    </w:p>
    <w:p w:rsidR="00B5517A" w:rsidRPr="00FC5EB2" w:rsidRDefault="00B5517A" w:rsidP="00B551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5EB2">
        <w:rPr>
          <w:rFonts w:ascii="Times New Roman" w:hAnsi="Times New Roman" w:cs="Times New Roman"/>
          <w:sz w:val="24"/>
          <w:szCs w:val="24"/>
        </w:rPr>
        <w:t>160 с.</w:t>
      </w:r>
    </w:p>
    <w:p w:rsidR="00B5517A" w:rsidRPr="00FC5EB2" w:rsidRDefault="00B5517A" w:rsidP="00B551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5EB2">
        <w:rPr>
          <w:rFonts w:ascii="Times New Roman" w:hAnsi="Times New Roman" w:cs="Times New Roman"/>
          <w:sz w:val="24"/>
          <w:szCs w:val="24"/>
        </w:rPr>
        <w:t>10. Социальная работа в вопросах и ответах: Учеб. пособие / под ред. д-ра</w:t>
      </w:r>
    </w:p>
    <w:p w:rsidR="00B5517A" w:rsidRPr="00FC5EB2" w:rsidRDefault="00B5517A" w:rsidP="00B5517A">
      <w:pPr>
        <w:tabs>
          <w:tab w:val="left" w:pos="86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EB2">
        <w:rPr>
          <w:rFonts w:ascii="Times New Roman" w:hAnsi="Times New Roman" w:cs="Times New Roman"/>
          <w:sz w:val="24"/>
          <w:szCs w:val="24"/>
        </w:rPr>
        <w:t>филос. наук, проф. Е. П. Агапова. Ростов-на-Дону, 2009. 324 с.</w:t>
      </w:r>
    </w:p>
    <w:p w:rsidR="00B5517A" w:rsidRPr="00B5517A" w:rsidRDefault="00B5517A" w:rsidP="00B5517A">
      <w:pPr>
        <w:pStyle w:val="2"/>
        <w:tabs>
          <w:tab w:val="left" w:pos="8640"/>
        </w:tabs>
        <w:spacing w:before="0" w:line="240" w:lineRule="auto"/>
        <w:rPr>
          <w:rFonts w:ascii="Times New Roman" w:hAnsi="Times New Roman" w:cs="Times New Roman"/>
          <w:b w:val="0"/>
          <w:color w:val="auto"/>
          <w:sz w:val="24"/>
        </w:rPr>
      </w:pPr>
      <w:r w:rsidRPr="00B5517A">
        <w:rPr>
          <w:rFonts w:ascii="Times New Roman" w:hAnsi="Times New Roman" w:cs="Times New Roman"/>
          <w:color w:val="auto"/>
          <w:sz w:val="24"/>
        </w:rPr>
        <w:t>Қосымша әдебиеттер</w:t>
      </w:r>
    </w:p>
    <w:p w:rsidR="00B5517A" w:rsidRPr="00FC5EB2" w:rsidRDefault="00B5517A" w:rsidP="00B551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5EB2">
        <w:rPr>
          <w:rFonts w:ascii="Times New Roman" w:hAnsi="Times New Roman" w:cs="Times New Roman"/>
          <w:sz w:val="24"/>
          <w:szCs w:val="24"/>
        </w:rPr>
        <w:t>Абрамова Г.С. Практикум по психологическому консультированию.</w:t>
      </w:r>
    </w:p>
    <w:p w:rsidR="00B5517A" w:rsidRPr="00FC5EB2" w:rsidRDefault="00B5517A" w:rsidP="00B551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5EB2">
        <w:rPr>
          <w:rFonts w:ascii="Times New Roman" w:hAnsi="Times New Roman" w:cs="Times New Roman"/>
          <w:sz w:val="24"/>
          <w:szCs w:val="24"/>
        </w:rPr>
        <w:t>Екатеринбург, 1995. 128 с.</w:t>
      </w:r>
    </w:p>
    <w:p w:rsidR="00B5517A" w:rsidRPr="00FC5EB2" w:rsidRDefault="00B5517A" w:rsidP="00B551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5EB2">
        <w:rPr>
          <w:rFonts w:ascii="Times New Roman" w:hAnsi="Times New Roman" w:cs="Times New Roman"/>
          <w:sz w:val="24"/>
          <w:szCs w:val="24"/>
        </w:rPr>
        <w:t>2. Алешина Ю. Е. Индивидуальное и семейное психологическое</w:t>
      </w:r>
    </w:p>
    <w:p w:rsidR="00B5517A" w:rsidRPr="00FC5EB2" w:rsidRDefault="00B5517A" w:rsidP="00B551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5EB2">
        <w:rPr>
          <w:rFonts w:ascii="Times New Roman" w:hAnsi="Times New Roman" w:cs="Times New Roman"/>
          <w:sz w:val="24"/>
          <w:szCs w:val="24"/>
        </w:rPr>
        <w:t>консультирование. М., 2004. 159 с.</w:t>
      </w:r>
    </w:p>
    <w:p w:rsidR="00B5517A" w:rsidRPr="00FC5EB2" w:rsidRDefault="00B5517A" w:rsidP="00B551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5EB2">
        <w:rPr>
          <w:rFonts w:ascii="Times New Roman" w:hAnsi="Times New Roman" w:cs="Times New Roman"/>
          <w:sz w:val="24"/>
          <w:szCs w:val="24"/>
        </w:rPr>
        <w:t>3. Бурменская Г.В., Карабанова О.А., Лидере А.Г. Возрастно-психологическое</w:t>
      </w:r>
    </w:p>
    <w:p w:rsidR="00B5517A" w:rsidRPr="00FC5EB2" w:rsidRDefault="00B5517A" w:rsidP="00B551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5EB2">
        <w:rPr>
          <w:rFonts w:ascii="Times New Roman" w:hAnsi="Times New Roman" w:cs="Times New Roman"/>
          <w:sz w:val="24"/>
          <w:szCs w:val="24"/>
        </w:rPr>
        <w:t>консультирование. М., 1990. 160 с.</w:t>
      </w:r>
    </w:p>
    <w:p w:rsidR="00B5517A" w:rsidRPr="00FC5EB2" w:rsidRDefault="00B5517A" w:rsidP="00B551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5EB2">
        <w:rPr>
          <w:rFonts w:ascii="Times New Roman" w:hAnsi="Times New Roman" w:cs="Times New Roman"/>
          <w:sz w:val="24"/>
          <w:szCs w:val="24"/>
        </w:rPr>
        <w:t>4. Буцыкина Е. Ю. Консультирование как форма работы с переживающими</w:t>
      </w:r>
    </w:p>
    <w:p w:rsidR="00B5517A" w:rsidRPr="00FC5EB2" w:rsidRDefault="00B5517A" w:rsidP="00B551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5EB2">
        <w:rPr>
          <w:rFonts w:ascii="Times New Roman" w:hAnsi="Times New Roman" w:cs="Times New Roman"/>
          <w:sz w:val="24"/>
          <w:szCs w:val="24"/>
        </w:rPr>
        <w:t>утрату пожилыми людьми / Е. Ю. Буцыкина // Работник социальной службы. 2008. № 1.</w:t>
      </w:r>
    </w:p>
    <w:p w:rsidR="00B5517A" w:rsidRPr="00FC5EB2" w:rsidRDefault="00B5517A" w:rsidP="00B551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5EB2">
        <w:rPr>
          <w:rFonts w:ascii="Times New Roman" w:hAnsi="Times New Roman" w:cs="Times New Roman"/>
          <w:sz w:val="24"/>
          <w:szCs w:val="24"/>
        </w:rPr>
        <w:lastRenderedPageBreak/>
        <w:t>С. 23-44</w:t>
      </w:r>
    </w:p>
    <w:p w:rsidR="00B5517A" w:rsidRPr="00FC5EB2" w:rsidRDefault="00B5517A" w:rsidP="00B551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5EB2">
        <w:rPr>
          <w:rFonts w:ascii="Times New Roman" w:hAnsi="Times New Roman" w:cs="Times New Roman"/>
          <w:sz w:val="24"/>
          <w:szCs w:val="24"/>
        </w:rPr>
        <w:t>5. Лодкина Т. В. Социальная педагогика. Защита семьи и детства: учебное пособие /</w:t>
      </w:r>
    </w:p>
    <w:p w:rsidR="00B5517A" w:rsidRPr="00FC5EB2" w:rsidRDefault="00B5517A" w:rsidP="00B551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5EB2">
        <w:rPr>
          <w:rFonts w:ascii="Times New Roman" w:hAnsi="Times New Roman" w:cs="Times New Roman"/>
          <w:sz w:val="24"/>
          <w:szCs w:val="24"/>
        </w:rPr>
        <w:t>Т. В. Лодкина. - 2-е изд., испр. и доп. М., 2007. 208 с.</w:t>
      </w:r>
    </w:p>
    <w:p w:rsidR="00B5517A" w:rsidRPr="00FC5EB2" w:rsidRDefault="00B5517A" w:rsidP="00B551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5EB2">
        <w:rPr>
          <w:rFonts w:ascii="Times New Roman" w:hAnsi="Times New Roman" w:cs="Times New Roman"/>
          <w:sz w:val="24"/>
          <w:szCs w:val="24"/>
        </w:rPr>
        <w:t>6. Мэй Ролло Искусство психологического консультирования/ Пер. с англ. М., 1994.</w:t>
      </w:r>
    </w:p>
    <w:p w:rsidR="00B5517A" w:rsidRPr="00FC5EB2" w:rsidRDefault="00B5517A" w:rsidP="00B551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5EB2">
        <w:rPr>
          <w:rFonts w:ascii="Times New Roman" w:hAnsi="Times New Roman" w:cs="Times New Roman"/>
          <w:sz w:val="24"/>
          <w:szCs w:val="24"/>
        </w:rPr>
        <w:t>144с.</w:t>
      </w:r>
    </w:p>
    <w:p w:rsidR="00B5517A" w:rsidRPr="00FC5EB2" w:rsidRDefault="00B5517A" w:rsidP="00B551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5EB2">
        <w:rPr>
          <w:rFonts w:ascii="Times New Roman" w:hAnsi="Times New Roman" w:cs="Times New Roman"/>
          <w:sz w:val="24"/>
          <w:szCs w:val="24"/>
        </w:rPr>
        <w:t>7. Самоукина Н. Практический психолог в школе: лекции, консультирование,</w:t>
      </w:r>
    </w:p>
    <w:p w:rsidR="00B5517A" w:rsidRPr="00FC5EB2" w:rsidRDefault="00B5517A" w:rsidP="00B551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5EB2">
        <w:rPr>
          <w:rFonts w:ascii="Times New Roman" w:hAnsi="Times New Roman" w:cs="Times New Roman"/>
          <w:sz w:val="24"/>
          <w:szCs w:val="24"/>
        </w:rPr>
        <w:t>тренинги. М., 1997. 225 с.</w:t>
      </w:r>
    </w:p>
    <w:p w:rsidR="00B5517A" w:rsidRPr="00FC5EB2" w:rsidRDefault="00B5517A" w:rsidP="00B551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5EB2">
        <w:rPr>
          <w:rFonts w:ascii="Times New Roman" w:hAnsi="Times New Roman" w:cs="Times New Roman"/>
          <w:sz w:val="24"/>
          <w:szCs w:val="24"/>
        </w:rPr>
        <w:t>8. Семья в психологической консультации. Опыт и проблемы психологического</w:t>
      </w:r>
    </w:p>
    <w:p w:rsidR="00DA63D2" w:rsidRPr="00891FF2" w:rsidRDefault="00B5517A" w:rsidP="00B551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5EB2">
        <w:rPr>
          <w:rFonts w:ascii="Times New Roman" w:hAnsi="Times New Roman" w:cs="Times New Roman"/>
          <w:sz w:val="24"/>
          <w:szCs w:val="24"/>
        </w:rPr>
        <w:t>консультирования // Под ред. А.А. Бодалева, В.В. Столина. М., 1989. 208</w:t>
      </w:r>
    </w:p>
    <w:p w:rsidR="001969CB" w:rsidRPr="00891FF2" w:rsidRDefault="001969CB" w:rsidP="001969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1FF2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Ауызша пікірталастың бағасы </w:t>
      </w:r>
    </w:p>
    <w:tbl>
      <w:tblPr>
        <w:tblStyle w:val="a4"/>
        <w:tblW w:w="0" w:type="auto"/>
        <w:tblLook w:val="00A0"/>
      </w:tblPr>
      <w:tblGrid>
        <w:gridCol w:w="1737"/>
        <w:gridCol w:w="1842"/>
        <w:gridCol w:w="1978"/>
        <w:gridCol w:w="2206"/>
        <w:gridCol w:w="1808"/>
      </w:tblGrid>
      <w:tr w:rsidR="001969CB" w:rsidRPr="00891FF2" w:rsidTr="00D858E8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CB" w:rsidRPr="00891FF2" w:rsidRDefault="001969CB" w:rsidP="00D858E8">
            <w:pPr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9CB" w:rsidRPr="00891FF2" w:rsidRDefault="001969CB" w:rsidP="00D858E8">
            <w:pPr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891FF2">
              <w:rPr>
                <w:b/>
                <w:sz w:val="24"/>
                <w:szCs w:val="24"/>
                <w:lang w:eastAsia="ru-RU"/>
              </w:rPr>
              <w:t>A</w:t>
            </w:r>
            <w:r w:rsidRPr="00891FF2">
              <w:rPr>
                <w:b/>
                <w:sz w:val="24"/>
                <w:szCs w:val="24"/>
                <w:lang w:val="ru-RU" w:eastAsia="ru-RU"/>
              </w:rPr>
              <w:t xml:space="preserve"> (90-100 балл)</w:t>
            </w:r>
          </w:p>
          <w:p w:rsidR="001969CB" w:rsidRPr="00891FF2" w:rsidRDefault="001969CB" w:rsidP="00D858E8">
            <w:pPr>
              <w:jc w:val="center"/>
              <w:rPr>
                <w:b/>
                <w:sz w:val="24"/>
                <w:szCs w:val="24"/>
                <w:lang w:val="kk-KZ" w:eastAsia="ru-RU"/>
              </w:rPr>
            </w:pPr>
            <w:r w:rsidRPr="00891FF2">
              <w:rPr>
                <w:b/>
                <w:sz w:val="24"/>
                <w:szCs w:val="24"/>
                <w:lang w:val="kk-KZ" w:eastAsia="ru-RU"/>
              </w:rPr>
              <w:t>Өте жақсы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9CB" w:rsidRPr="00891FF2" w:rsidRDefault="001969CB" w:rsidP="00D858E8">
            <w:pPr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891FF2">
              <w:rPr>
                <w:b/>
                <w:sz w:val="24"/>
                <w:szCs w:val="24"/>
                <w:lang w:eastAsia="ru-RU"/>
              </w:rPr>
              <w:t>B</w:t>
            </w:r>
            <w:r w:rsidRPr="00891FF2">
              <w:rPr>
                <w:b/>
                <w:sz w:val="24"/>
                <w:szCs w:val="24"/>
                <w:lang w:val="ru-RU" w:eastAsia="ru-RU"/>
              </w:rPr>
              <w:t xml:space="preserve"> (75-89 балл)</w:t>
            </w:r>
          </w:p>
          <w:p w:rsidR="001969CB" w:rsidRPr="00891FF2" w:rsidRDefault="001969CB" w:rsidP="00D858E8">
            <w:pPr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891FF2">
              <w:rPr>
                <w:b/>
                <w:sz w:val="24"/>
                <w:szCs w:val="24"/>
                <w:lang w:val="kk-KZ" w:eastAsia="ru-RU"/>
              </w:rPr>
              <w:t>Жақсы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9CB" w:rsidRPr="00891FF2" w:rsidRDefault="001969CB" w:rsidP="00D858E8">
            <w:pPr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891FF2">
              <w:rPr>
                <w:b/>
                <w:sz w:val="24"/>
                <w:szCs w:val="24"/>
                <w:lang w:eastAsia="ru-RU"/>
              </w:rPr>
              <w:t>C</w:t>
            </w:r>
            <w:r w:rsidRPr="00891FF2">
              <w:rPr>
                <w:b/>
                <w:sz w:val="24"/>
                <w:szCs w:val="24"/>
                <w:lang w:val="ru-RU" w:eastAsia="ru-RU"/>
              </w:rPr>
              <w:t xml:space="preserve"> (50-74 бал</w:t>
            </w:r>
            <w:r w:rsidRPr="00891FF2">
              <w:rPr>
                <w:b/>
                <w:sz w:val="24"/>
                <w:szCs w:val="24"/>
                <w:lang w:val="kk-KZ" w:eastAsia="ru-RU"/>
              </w:rPr>
              <w:t>л</w:t>
            </w:r>
            <w:r w:rsidRPr="00891FF2">
              <w:rPr>
                <w:b/>
                <w:sz w:val="24"/>
                <w:szCs w:val="24"/>
                <w:lang w:val="ru-RU" w:eastAsia="ru-RU"/>
              </w:rPr>
              <w:t>)</w:t>
            </w:r>
          </w:p>
          <w:p w:rsidR="001969CB" w:rsidRPr="00891FF2" w:rsidRDefault="001969CB" w:rsidP="00D858E8">
            <w:pPr>
              <w:jc w:val="center"/>
              <w:rPr>
                <w:b/>
                <w:sz w:val="24"/>
                <w:szCs w:val="24"/>
                <w:lang w:val="kk-KZ" w:eastAsia="ru-RU"/>
              </w:rPr>
            </w:pPr>
            <w:r w:rsidRPr="00891FF2">
              <w:rPr>
                <w:b/>
                <w:sz w:val="24"/>
                <w:szCs w:val="24"/>
                <w:lang w:val="kk-KZ" w:eastAsia="ru-RU"/>
              </w:rPr>
              <w:t>Қанағаттанарлық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9CB" w:rsidRPr="00891FF2" w:rsidRDefault="001969CB" w:rsidP="00D858E8">
            <w:pPr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891FF2">
              <w:rPr>
                <w:b/>
                <w:sz w:val="24"/>
                <w:szCs w:val="24"/>
                <w:lang w:eastAsia="ru-RU"/>
              </w:rPr>
              <w:t>D</w:t>
            </w:r>
            <w:r w:rsidRPr="00891FF2">
              <w:rPr>
                <w:b/>
                <w:sz w:val="24"/>
                <w:szCs w:val="24"/>
                <w:lang w:val="ru-RU" w:eastAsia="ru-RU"/>
              </w:rPr>
              <w:t xml:space="preserve"> (0-49)</w:t>
            </w:r>
          </w:p>
        </w:tc>
      </w:tr>
      <w:tr w:rsidR="001969CB" w:rsidRPr="000A5412" w:rsidTr="00D858E8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CB" w:rsidRPr="00891FF2" w:rsidRDefault="001969CB" w:rsidP="00D858E8">
            <w:pPr>
              <w:rPr>
                <w:b/>
                <w:sz w:val="24"/>
                <w:szCs w:val="24"/>
                <w:lang w:val="ru-RU" w:eastAsia="ru-RU"/>
              </w:rPr>
            </w:pPr>
          </w:p>
          <w:p w:rsidR="001969CB" w:rsidRPr="00891FF2" w:rsidRDefault="001969CB" w:rsidP="00D858E8">
            <w:pPr>
              <w:rPr>
                <w:b/>
                <w:sz w:val="24"/>
                <w:szCs w:val="24"/>
                <w:lang w:val="ru-RU" w:eastAsia="ru-RU"/>
              </w:rPr>
            </w:pPr>
          </w:p>
          <w:p w:rsidR="001969CB" w:rsidRPr="00891FF2" w:rsidRDefault="001969CB" w:rsidP="00D858E8">
            <w:pPr>
              <w:rPr>
                <w:b/>
                <w:sz w:val="24"/>
                <w:szCs w:val="24"/>
                <w:lang w:val="kk-KZ" w:eastAsia="ru-RU"/>
              </w:rPr>
            </w:pPr>
            <w:r w:rsidRPr="00891FF2">
              <w:rPr>
                <w:b/>
                <w:sz w:val="24"/>
                <w:szCs w:val="24"/>
                <w:lang w:val="kk-KZ" w:eastAsia="ru-RU"/>
              </w:rPr>
              <w:t>Ортақ түсінік</w:t>
            </w:r>
          </w:p>
          <w:p w:rsidR="001969CB" w:rsidRPr="00891FF2" w:rsidRDefault="001969CB" w:rsidP="00D858E8">
            <w:pPr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9CB" w:rsidRPr="00891FF2" w:rsidRDefault="001969CB" w:rsidP="00D858E8">
            <w:pPr>
              <w:rPr>
                <w:sz w:val="24"/>
                <w:szCs w:val="24"/>
                <w:lang w:val="kk-KZ" w:eastAsia="ru-RU"/>
              </w:rPr>
            </w:pPr>
            <w:r w:rsidRPr="00891FF2">
              <w:rPr>
                <w:sz w:val="24"/>
                <w:szCs w:val="24"/>
                <w:lang w:val="kk-KZ" w:eastAsia="ru-RU"/>
              </w:rPr>
              <w:t xml:space="preserve">Толығымен дамыған аргументтердің көмегімен тақырыптың терең түсінгендігін көрсетеді. </w:t>
            </w:r>
          </w:p>
          <w:p w:rsidR="001969CB" w:rsidRPr="00891FF2" w:rsidRDefault="001969CB" w:rsidP="00D858E8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9CB" w:rsidRPr="00891FF2" w:rsidRDefault="001969CB" w:rsidP="00D858E8">
            <w:pPr>
              <w:rPr>
                <w:sz w:val="24"/>
                <w:szCs w:val="24"/>
                <w:lang w:val="kk-KZ" w:eastAsia="ru-RU"/>
              </w:rPr>
            </w:pPr>
            <w:r w:rsidRPr="00891FF2">
              <w:rPr>
                <w:sz w:val="24"/>
                <w:szCs w:val="24"/>
                <w:lang w:val="kk-KZ" w:eastAsia="ru-RU"/>
              </w:rPr>
              <w:t>Тақырыптың шектеулі түсінігін, аргументтердің толығымен дамымауын көрсетеді.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9CB" w:rsidRPr="00891FF2" w:rsidRDefault="001969CB" w:rsidP="00D858E8">
            <w:pPr>
              <w:rPr>
                <w:sz w:val="24"/>
                <w:szCs w:val="24"/>
                <w:lang w:val="kk-KZ" w:eastAsia="ru-RU"/>
              </w:rPr>
            </w:pPr>
            <w:r w:rsidRPr="00891FF2">
              <w:rPr>
                <w:sz w:val="24"/>
                <w:szCs w:val="24"/>
                <w:lang w:val="kk-KZ" w:eastAsia="ru-RU"/>
              </w:rPr>
              <w:t xml:space="preserve">Аргументтер қажетті деңгейде дамымаған, тақырыпқа немқұрайлықпен қарау. </w:t>
            </w:r>
          </w:p>
          <w:p w:rsidR="001969CB" w:rsidRPr="00891FF2" w:rsidRDefault="001969CB" w:rsidP="00D858E8">
            <w:pPr>
              <w:rPr>
                <w:sz w:val="24"/>
                <w:szCs w:val="24"/>
                <w:lang w:val="kk-KZ" w:eastAsia="ru-RU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9CB" w:rsidRPr="00891FF2" w:rsidRDefault="001969CB" w:rsidP="00D858E8">
            <w:pPr>
              <w:rPr>
                <w:sz w:val="24"/>
                <w:szCs w:val="24"/>
                <w:lang w:val="kk-KZ" w:eastAsia="ru-RU"/>
              </w:rPr>
            </w:pPr>
            <w:r w:rsidRPr="00891FF2">
              <w:rPr>
                <w:sz w:val="24"/>
                <w:szCs w:val="24"/>
                <w:lang w:val="kk-KZ" w:eastAsia="ru-RU"/>
              </w:rPr>
              <w:t xml:space="preserve">Тақырыпты түсінгендігін жеткізе алмайды, ешқандай нақты аргументтер келтіре алмайды. </w:t>
            </w:r>
          </w:p>
          <w:p w:rsidR="001969CB" w:rsidRPr="00891FF2" w:rsidRDefault="001969CB" w:rsidP="00D858E8">
            <w:pPr>
              <w:rPr>
                <w:sz w:val="24"/>
                <w:szCs w:val="24"/>
                <w:lang w:val="kk-KZ" w:eastAsia="ru-RU"/>
              </w:rPr>
            </w:pPr>
          </w:p>
        </w:tc>
      </w:tr>
      <w:tr w:rsidR="001969CB" w:rsidRPr="00891FF2" w:rsidTr="00D858E8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CB" w:rsidRPr="00891FF2" w:rsidRDefault="001969CB" w:rsidP="00D858E8">
            <w:pPr>
              <w:rPr>
                <w:b/>
                <w:sz w:val="24"/>
                <w:szCs w:val="24"/>
                <w:lang w:val="kk-KZ" w:eastAsia="ru-RU"/>
              </w:rPr>
            </w:pPr>
          </w:p>
          <w:p w:rsidR="001969CB" w:rsidRPr="00891FF2" w:rsidRDefault="001969CB" w:rsidP="00D858E8">
            <w:pPr>
              <w:rPr>
                <w:b/>
                <w:sz w:val="24"/>
                <w:szCs w:val="24"/>
                <w:lang w:val="kk-KZ" w:eastAsia="ru-RU"/>
              </w:rPr>
            </w:pPr>
            <w:r w:rsidRPr="00891FF2">
              <w:rPr>
                <w:b/>
                <w:sz w:val="24"/>
                <w:szCs w:val="24"/>
                <w:lang w:eastAsia="ru-RU"/>
              </w:rPr>
              <w:t>Аргумент</w:t>
            </w:r>
            <w:r w:rsidRPr="00891FF2">
              <w:rPr>
                <w:b/>
                <w:sz w:val="24"/>
                <w:szCs w:val="24"/>
                <w:lang w:val="kk-KZ" w:eastAsia="ru-RU"/>
              </w:rPr>
              <w:t>тер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CB" w:rsidRPr="00891FF2" w:rsidRDefault="001969CB" w:rsidP="00D858E8">
            <w:pPr>
              <w:rPr>
                <w:sz w:val="24"/>
                <w:szCs w:val="24"/>
                <w:lang w:val="kk-KZ" w:eastAsia="ru-RU"/>
              </w:rPr>
            </w:pPr>
            <w:r w:rsidRPr="00891FF2">
              <w:rPr>
                <w:sz w:val="24"/>
                <w:szCs w:val="24"/>
                <w:lang w:val="kk-KZ" w:eastAsia="ru-RU"/>
              </w:rPr>
              <w:t>Аргументін немесе позициясын нақты құрастырады</w:t>
            </w:r>
          </w:p>
          <w:p w:rsidR="001969CB" w:rsidRPr="00891FF2" w:rsidRDefault="001969CB" w:rsidP="00D858E8">
            <w:pPr>
              <w:rPr>
                <w:sz w:val="24"/>
                <w:szCs w:val="24"/>
                <w:lang w:val="ru-RU" w:eastAsia="ru-RU"/>
              </w:rPr>
            </w:pPr>
          </w:p>
          <w:p w:rsidR="001969CB" w:rsidRPr="00891FF2" w:rsidRDefault="001969CB" w:rsidP="00D858E8">
            <w:pPr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9CB" w:rsidRPr="00891FF2" w:rsidRDefault="001969CB" w:rsidP="00D858E8">
            <w:pPr>
              <w:rPr>
                <w:sz w:val="24"/>
                <w:szCs w:val="24"/>
                <w:lang w:val="ru-RU" w:eastAsia="ru-RU"/>
              </w:rPr>
            </w:pPr>
            <w:r w:rsidRPr="00891FF2">
              <w:rPr>
                <w:sz w:val="24"/>
                <w:szCs w:val="24"/>
                <w:lang w:val="kk-KZ" w:eastAsia="ru-RU"/>
              </w:rPr>
              <w:t xml:space="preserve">Масштабы бойынша аргументтердің шектеулі немесе толық емес құрастырылу 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9CB" w:rsidRPr="00891FF2" w:rsidRDefault="001969CB" w:rsidP="00D858E8">
            <w:pPr>
              <w:rPr>
                <w:sz w:val="24"/>
                <w:szCs w:val="24"/>
                <w:lang w:val="ru-RU" w:eastAsia="ru-RU"/>
              </w:rPr>
            </w:pPr>
            <w:r w:rsidRPr="00891FF2">
              <w:rPr>
                <w:sz w:val="24"/>
                <w:szCs w:val="24"/>
                <w:lang w:val="kk-KZ" w:eastAsia="ru-RU"/>
              </w:rPr>
              <w:t xml:space="preserve">Айқындамасы немесе аргументтері бірегейлік, нақты емес </w:t>
            </w:r>
          </w:p>
          <w:p w:rsidR="001969CB" w:rsidRPr="00891FF2" w:rsidRDefault="001969CB" w:rsidP="00D858E8">
            <w:pPr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9CB" w:rsidRPr="00891FF2" w:rsidRDefault="001969CB" w:rsidP="00D858E8">
            <w:pPr>
              <w:rPr>
                <w:sz w:val="24"/>
                <w:szCs w:val="24"/>
                <w:lang w:val="ru-RU" w:eastAsia="ru-RU"/>
              </w:rPr>
            </w:pPr>
            <w:r w:rsidRPr="00891FF2">
              <w:rPr>
                <w:sz w:val="24"/>
                <w:szCs w:val="24"/>
                <w:lang w:val="kk-KZ" w:eastAsia="ru-RU"/>
              </w:rPr>
              <w:t xml:space="preserve">Айқындамасын және аргументтерін нақты құрмайды. </w:t>
            </w:r>
          </w:p>
        </w:tc>
      </w:tr>
      <w:tr w:rsidR="001969CB" w:rsidRPr="000A5412" w:rsidTr="00D858E8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CB" w:rsidRPr="00891FF2" w:rsidRDefault="001969CB" w:rsidP="00D858E8">
            <w:pPr>
              <w:rPr>
                <w:b/>
                <w:sz w:val="24"/>
                <w:szCs w:val="24"/>
                <w:lang w:val="ru-RU" w:eastAsia="ru-RU"/>
              </w:rPr>
            </w:pPr>
          </w:p>
          <w:p w:rsidR="001969CB" w:rsidRPr="00891FF2" w:rsidRDefault="001969CB" w:rsidP="00D858E8">
            <w:pPr>
              <w:rPr>
                <w:b/>
                <w:sz w:val="24"/>
                <w:szCs w:val="24"/>
                <w:lang w:val="ru-RU" w:eastAsia="ru-RU"/>
              </w:rPr>
            </w:pPr>
          </w:p>
          <w:p w:rsidR="001969CB" w:rsidRPr="00891FF2" w:rsidRDefault="001969CB" w:rsidP="00D858E8">
            <w:pPr>
              <w:rPr>
                <w:b/>
                <w:sz w:val="24"/>
                <w:szCs w:val="24"/>
                <w:lang w:val="ru-RU" w:eastAsia="ru-RU"/>
              </w:rPr>
            </w:pPr>
          </w:p>
          <w:p w:rsidR="001969CB" w:rsidRPr="00891FF2" w:rsidRDefault="001969CB" w:rsidP="00D858E8">
            <w:pPr>
              <w:rPr>
                <w:b/>
                <w:sz w:val="24"/>
                <w:szCs w:val="24"/>
                <w:lang w:val="kk-KZ" w:eastAsia="ru-RU"/>
              </w:rPr>
            </w:pPr>
            <w:r w:rsidRPr="00891FF2">
              <w:rPr>
                <w:b/>
                <w:sz w:val="24"/>
                <w:szCs w:val="24"/>
                <w:lang w:val="kk-KZ" w:eastAsia="ru-RU"/>
              </w:rPr>
              <w:t>Дәлелдемелер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CB" w:rsidRPr="00891FF2" w:rsidRDefault="001969CB" w:rsidP="00D858E8">
            <w:pPr>
              <w:rPr>
                <w:sz w:val="24"/>
                <w:szCs w:val="24"/>
                <w:lang w:val="kk-KZ" w:eastAsia="ru-RU"/>
              </w:rPr>
            </w:pPr>
            <w:r w:rsidRPr="00891FF2">
              <w:rPr>
                <w:sz w:val="24"/>
                <w:szCs w:val="24"/>
                <w:lang w:val="kk-KZ" w:eastAsia="ru-RU"/>
              </w:rPr>
              <w:t>Өзекті және нақты дәлелдемелерді көрсетеді. Аргументті қолдау үшін қажетті дәлелдемелер айтылады.</w:t>
            </w:r>
          </w:p>
          <w:p w:rsidR="001969CB" w:rsidRPr="00891FF2" w:rsidRDefault="001969CB" w:rsidP="00D858E8">
            <w:pPr>
              <w:rPr>
                <w:sz w:val="24"/>
                <w:szCs w:val="24"/>
                <w:lang w:val="kk-KZ" w:eastAsia="ru-RU"/>
              </w:rPr>
            </w:pPr>
          </w:p>
          <w:p w:rsidR="001969CB" w:rsidRPr="00891FF2" w:rsidRDefault="001969CB" w:rsidP="00D858E8">
            <w:pPr>
              <w:rPr>
                <w:sz w:val="24"/>
                <w:szCs w:val="24"/>
                <w:lang w:val="kk-KZ" w:eastAsia="ru-RU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CB" w:rsidRPr="00891FF2" w:rsidRDefault="001969CB" w:rsidP="00D858E8">
            <w:pPr>
              <w:rPr>
                <w:sz w:val="24"/>
                <w:szCs w:val="24"/>
                <w:lang w:val="kk-KZ" w:eastAsia="ru-RU"/>
              </w:rPr>
            </w:pPr>
            <w:r w:rsidRPr="00891FF2">
              <w:rPr>
                <w:sz w:val="24"/>
                <w:szCs w:val="24"/>
                <w:lang w:val="kk-KZ" w:eastAsia="ru-RU"/>
              </w:rPr>
              <w:t xml:space="preserve">Барынша өзекті және нақты дәлелдемелерді келтіреді. </w:t>
            </w:r>
          </w:p>
          <w:p w:rsidR="001969CB" w:rsidRPr="00891FF2" w:rsidRDefault="001969CB" w:rsidP="00D858E8">
            <w:pPr>
              <w:rPr>
                <w:sz w:val="24"/>
                <w:szCs w:val="24"/>
                <w:lang w:val="kk-KZ" w:eastAsia="ru-RU"/>
              </w:rPr>
            </w:pPr>
            <w:r w:rsidRPr="00891FF2">
              <w:rPr>
                <w:sz w:val="24"/>
                <w:szCs w:val="24"/>
                <w:lang w:val="kk-KZ" w:eastAsia="ru-RU"/>
              </w:rPr>
              <w:t xml:space="preserve">Аргументті қолдауда шектеулі дәлелдеме келтіреді. </w:t>
            </w:r>
          </w:p>
          <w:p w:rsidR="001969CB" w:rsidRPr="00891FF2" w:rsidRDefault="001969CB" w:rsidP="00D858E8">
            <w:pPr>
              <w:rPr>
                <w:sz w:val="24"/>
                <w:szCs w:val="24"/>
                <w:lang w:val="kk-KZ" w:eastAsia="ru-RU"/>
              </w:rPr>
            </w:pPr>
          </w:p>
          <w:p w:rsidR="001969CB" w:rsidRPr="00891FF2" w:rsidRDefault="001969CB" w:rsidP="00D858E8">
            <w:pPr>
              <w:rPr>
                <w:sz w:val="24"/>
                <w:szCs w:val="24"/>
                <w:lang w:val="kk-KZ" w:eastAsia="ru-RU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CB" w:rsidRPr="00891FF2" w:rsidRDefault="001969CB" w:rsidP="00D858E8">
            <w:pPr>
              <w:rPr>
                <w:sz w:val="24"/>
                <w:szCs w:val="24"/>
                <w:lang w:val="kk-KZ" w:eastAsia="ru-RU"/>
              </w:rPr>
            </w:pPr>
            <w:r w:rsidRPr="00891FF2">
              <w:rPr>
                <w:sz w:val="24"/>
                <w:szCs w:val="24"/>
                <w:lang w:val="kk-KZ" w:eastAsia="ru-RU"/>
              </w:rPr>
              <w:t xml:space="preserve">Дәлелдерді нақты жеткізе алмайды немесе қатысы болмайды, алайда қосымша сұрақтар негізінде өзгертіледі. </w:t>
            </w:r>
          </w:p>
          <w:p w:rsidR="001969CB" w:rsidRPr="00891FF2" w:rsidRDefault="001969CB" w:rsidP="00D858E8">
            <w:pPr>
              <w:rPr>
                <w:sz w:val="24"/>
                <w:szCs w:val="24"/>
                <w:lang w:val="kk-KZ" w:eastAsia="ru-RU"/>
              </w:rPr>
            </w:pPr>
            <w:r w:rsidRPr="00891FF2">
              <w:rPr>
                <w:sz w:val="24"/>
                <w:szCs w:val="24"/>
                <w:lang w:val="kk-KZ" w:eastAsia="ru-RU"/>
              </w:rPr>
              <w:t xml:space="preserve">Аргументті қолдау үшін қажетті дәлел болмайды , бірақ сұраныс негізінде көбейеді. </w:t>
            </w:r>
          </w:p>
          <w:p w:rsidR="001969CB" w:rsidRPr="00891FF2" w:rsidRDefault="001969CB" w:rsidP="00D858E8">
            <w:pPr>
              <w:rPr>
                <w:sz w:val="24"/>
                <w:szCs w:val="24"/>
                <w:lang w:val="kk-KZ" w:eastAsia="ru-RU"/>
              </w:rPr>
            </w:pPr>
          </w:p>
          <w:p w:rsidR="001969CB" w:rsidRPr="00891FF2" w:rsidRDefault="001969CB" w:rsidP="00D858E8">
            <w:pPr>
              <w:rPr>
                <w:sz w:val="24"/>
                <w:szCs w:val="24"/>
                <w:lang w:val="kk-KZ" w:eastAsia="ru-RU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CB" w:rsidRPr="00891FF2" w:rsidRDefault="001969CB" w:rsidP="00D858E8">
            <w:pPr>
              <w:rPr>
                <w:sz w:val="24"/>
                <w:szCs w:val="24"/>
                <w:lang w:val="kk-KZ" w:eastAsia="ru-RU"/>
              </w:rPr>
            </w:pPr>
            <w:r w:rsidRPr="00891FF2">
              <w:rPr>
                <w:sz w:val="24"/>
                <w:szCs w:val="24"/>
                <w:lang w:val="kk-KZ" w:eastAsia="ru-RU"/>
              </w:rPr>
              <w:t>Көп нақты емес және өзекті емес дәлелдерді келтіреді. Қосымша сұрақтар негізінде де, аргументтерді қолдай алмайды.</w:t>
            </w:r>
          </w:p>
          <w:p w:rsidR="001969CB" w:rsidRPr="00891FF2" w:rsidRDefault="001969CB" w:rsidP="00D858E8">
            <w:pPr>
              <w:rPr>
                <w:sz w:val="24"/>
                <w:szCs w:val="24"/>
                <w:lang w:val="kk-KZ" w:eastAsia="ru-RU"/>
              </w:rPr>
            </w:pPr>
          </w:p>
          <w:p w:rsidR="001969CB" w:rsidRPr="00891FF2" w:rsidRDefault="001969CB" w:rsidP="00D858E8">
            <w:pPr>
              <w:rPr>
                <w:sz w:val="24"/>
                <w:szCs w:val="24"/>
                <w:lang w:val="kk-KZ" w:eastAsia="ru-RU"/>
              </w:rPr>
            </w:pPr>
          </w:p>
        </w:tc>
      </w:tr>
      <w:tr w:rsidR="001969CB" w:rsidRPr="00891FF2" w:rsidTr="00D858E8">
        <w:trPr>
          <w:trHeight w:val="1643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CB" w:rsidRPr="00891FF2" w:rsidRDefault="001969CB" w:rsidP="00D858E8">
            <w:pPr>
              <w:rPr>
                <w:b/>
                <w:sz w:val="24"/>
                <w:szCs w:val="24"/>
                <w:lang w:val="kk-KZ" w:eastAsia="ru-RU"/>
              </w:rPr>
            </w:pPr>
          </w:p>
          <w:p w:rsidR="001969CB" w:rsidRPr="00891FF2" w:rsidRDefault="001969CB" w:rsidP="00D858E8">
            <w:pPr>
              <w:rPr>
                <w:b/>
                <w:sz w:val="24"/>
                <w:szCs w:val="24"/>
                <w:lang w:val="kk-KZ" w:eastAsia="ru-RU"/>
              </w:rPr>
            </w:pPr>
            <w:r w:rsidRPr="00891FF2">
              <w:rPr>
                <w:b/>
                <w:sz w:val="24"/>
                <w:szCs w:val="24"/>
                <w:lang w:val="kk-KZ" w:eastAsia="ru-RU"/>
              </w:rPr>
              <w:t>Салдары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9CB" w:rsidRPr="00891FF2" w:rsidRDefault="001969CB" w:rsidP="00D858E8">
            <w:pPr>
              <w:rPr>
                <w:sz w:val="24"/>
                <w:szCs w:val="24"/>
                <w:lang w:val="ru-RU" w:eastAsia="ru-RU"/>
              </w:rPr>
            </w:pPr>
            <w:r w:rsidRPr="00891FF2">
              <w:rPr>
                <w:sz w:val="24"/>
                <w:szCs w:val="24"/>
                <w:lang w:val="kk-KZ" w:eastAsia="ru-RU"/>
              </w:rPr>
              <w:t xml:space="preserve">Айқындама немесе аргументтің негізгі салдарлары толығымен сараланады.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9CB" w:rsidRPr="00891FF2" w:rsidRDefault="001969CB" w:rsidP="00D858E8">
            <w:pPr>
              <w:rPr>
                <w:sz w:val="24"/>
                <w:szCs w:val="24"/>
                <w:lang w:val="ru-RU" w:eastAsia="ru-RU"/>
              </w:rPr>
            </w:pPr>
            <w:r w:rsidRPr="00891FF2">
              <w:rPr>
                <w:sz w:val="24"/>
                <w:szCs w:val="24"/>
                <w:lang w:val="kk-KZ" w:eastAsia="ru-RU"/>
              </w:rPr>
              <w:t xml:space="preserve">Негізгі салдарлардың бірнешеуі байыпты сараланады. 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9CB" w:rsidRPr="00891FF2" w:rsidRDefault="001969CB" w:rsidP="00D858E8">
            <w:pPr>
              <w:rPr>
                <w:sz w:val="24"/>
                <w:szCs w:val="24"/>
                <w:lang w:val="ru-RU" w:eastAsia="ru-RU"/>
              </w:rPr>
            </w:pPr>
            <w:r w:rsidRPr="00891FF2">
              <w:rPr>
                <w:sz w:val="24"/>
                <w:szCs w:val="24"/>
                <w:lang w:val="kk-KZ" w:eastAsia="ru-RU"/>
              </w:rPr>
              <w:t xml:space="preserve">Негізгі салдарлардан басқа, маңызы жоқ салдарлар айтылады немесе негізгі салдарларды байыпсыз </w:t>
            </w:r>
            <w:r w:rsidRPr="00891FF2">
              <w:rPr>
                <w:sz w:val="24"/>
                <w:szCs w:val="24"/>
                <w:lang w:val="kk-KZ" w:eastAsia="ru-RU"/>
              </w:rPr>
              <w:lastRenderedPageBreak/>
              <w:t xml:space="preserve">саралайды. 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9CB" w:rsidRPr="00891FF2" w:rsidRDefault="001969CB" w:rsidP="00D858E8">
            <w:pPr>
              <w:rPr>
                <w:sz w:val="24"/>
                <w:szCs w:val="24"/>
                <w:lang w:val="kk-KZ" w:eastAsia="ru-RU"/>
              </w:rPr>
            </w:pPr>
            <w:r w:rsidRPr="00891FF2">
              <w:rPr>
                <w:sz w:val="24"/>
                <w:szCs w:val="24"/>
                <w:lang w:val="kk-KZ" w:eastAsia="ru-RU"/>
              </w:rPr>
              <w:lastRenderedPageBreak/>
              <w:t>Айқындама немесе аргументтер мүлдем сараланбайды.</w:t>
            </w:r>
          </w:p>
        </w:tc>
      </w:tr>
      <w:tr w:rsidR="001969CB" w:rsidRPr="00891FF2" w:rsidTr="00D858E8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CB" w:rsidRPr="00891FF2" w:rsidRDefault="001969CB" w:rsidP="00D858E8">
            <w:pPr>
              <w:rPr>
                <w:b/>
                <w:sz w:val="24"/>
                <w:szCs w:val="24"/>
                <w:lang w:val="ru-RU" w:eastAsia="ru-RU"/>
              </w:rPr>
            </w:pPr>
          </w:p>
          <w:p w:rsidR="001969CB" w:rsidRPr="00891FF2" w:rsidRDefault="001969CB" w:rsidP="00D858E8">
            <w:pPr>
              <w:rPr>
                <w:b/>
                <w:sz w:val="24"/>
                <w:szCs w:val="24"/>
                <w:lang w:val="ru-RU" w:eastAsia="ru-RU"/>
              </w:rPr>
            </w:pPr>
          </w:p>
          <w:p w:rsidR="001969CB" w:rsidRPr="00891FF2" w:rsidRDefault="001969CB" w:rsidP="00D858E8">
            <w:pPr>
              <w:rPr>
                <w:b/>
                <w:sz w:val="24"/>
                <w:szCs w:val="24"/>
                <w:lang w:val="kk-KZ" w:eastAsia="ru-RU"/>
              </w:rPr>
            </w:pPr>
            <w:r w:rsidRPr="00891FF2">
              <w:rPr>
                <w:b/>
                <w:sz w:val="24"/>
                <w:szCs w:val="24"/>
                <w:lang w:val="kk-KZ" w:eastAsia="ru-RU"/>
              </w:rPr>
              <w:t>Құрылымы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9CB" w:rsidRPr="00891FF2" w:rsidRDefault="001969CB" w:rsidP="00D858E8">
            <w:pPr>
              <w:rPr>
                <w:sz w:val="24"/>
                <w:szCs w:val="24"/>
                <w:lang w:val="ru-RU" w:eastAsia="ru-RU"/>
              </w:rPr>
            </w:pPr>
            <w:r w:rsidRPr="00891FF2">
              <w:rPr>
                <w:sz w:val="24"/>
                <w:szCs w:val="24"/>
                <w:lang w:val="kk-KZ" w:eastAsia="ru-RU"/>
              </w:rPr>
              <w:t xml:space="preserve">Идеяны дамыту барысында логиканың болуы.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9CB" w:rsidRPr="00891FF2" w:rsidRDefault="001969CB" w:rsidP="00D858E8">
            <w:pPr>
              <w:rPr>
                <w:sz w:val="24"/>
                <w:szCs w:val="24"/>
                <w:lang w:val="ru-RU" w:eastAsia="ru-RU"/>
              </w:rPr>
            </w:pPr>
            <w:r w:rsidRPr="00891FF2">
              <w:rPr>
                <w:sz w:val="24"/>
                <w:szCs w:val="24"/>
                <w:lang w:val="kk-KZ" w:eastAsia="ru-RU"/>
              </w:rPr>
              <w:t xml:space="preserve">Идеяның дамуында логикалық жүйеліктің болмауы немесе сәйкес келмеуі.  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9CB" w:rsidRPr="00891FF2" w:rsidRDefault="001969CB" w:rsidP="00D858E8">
            <w:pPr>
              <w:rPr>
                <w:sz w:val="24"/>
                <w:szCs w:val="24"/>
                <w:lang w:val="ru-RU" w:eastAsia="ru-RU"/>
              </w:rPr>
            </w:pPr>
            <w:r w:rsidRPr="00891FF2">
              <w:rPr>
                <w:sz w:val="24"/>
                <w:szCs w:val="24"/>
                <w:lang w:val="kk-KZ" w:eastAsia="ru-RU"/>
              </w:rPr>
              <w:t>Реттілік процесінде логиканың болмауы немесе идеялардың сәйкес болмауы.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9CB" w:rsidRPr="00891FF2" w:rsidRDefault="001969CB" w:rsidP="00D858E8">
            <w:pPr>
              <w:rPr>
                <w:sz w:val="24"/>
                <w:szCs w:val="24"/>
                <w:lang w:val="ru-RU" w:eastAsia="ru-RU"/>
              </w:rPr>
            </w:pPr>
            <w:r w:rsidRPr="00891FF2">
              <w:rPr>
                <w:sz w:val="24"/>
                <w:szCs w:val="24"/>
                <w:lang w:val="kk-KZ" w:eastAsia="ru-RU"/>
              </w:rPr>
              <w:t xml:space="preserve">Аргументті түсіну өте қиын, идеяның логикалық емес түрде дамуы. </w:t>
            </w:r>
          </w:p>
        </w:tc>
      </w:tr>
    </w:tbl>
    <w:p w:rsidR="00FF307F" w:rsidRPr="00891FF2" w:rsidRDefault="00FF307F" w:rsidP="00455902">
      <w:pPr>
        <w:rPr>
          <w:sz w:val="24"/>
          <w:szCs w:val="24"/>
        </w:rPr>
      </w:pPr>
    </w:p>
    <w:sectPr w:rsidR="00FF307F" w:rsidRPr="00891FF2" w:rsidSect="002709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3730" w:rsidRDefault="005E3730" w:rsidP="00185584">
      <w:pPr>
        <w:spacing w:after="0" w:line="240" w:lineRule="auto"/>
      </w:pPr>
      <w:r>
        <w:separator/>
      </w:r>
    </w:p>
  </w:endnote>
  <w:endnote w:type="continuationSeparator" w:id="1">
    <w:p w:rsidR="005E3730" w:rsidRDefault="005E3730" w:rsidP="00185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3730" w:rsidRDefault="005E3730" w:rsidP="00185584">
      <w:pPr>
        <w:spacing w:after="0" w:line="240" w:lineRule="auto"/>
      </w:pPr>
      <w:r>
        <w:separator/>
      </w:r>
    </w:p>
  </w:footnote>
  <w:footnote w:type="continuationSeparator" w:id="1">
    <w:p w:rsidR="005E3730" w:rsidRDefault="005E3730" w:rsidP="001855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2538A"/>
    <w:multiLevelType w:val="hybridMultilevel"/>
    <w:tmpl w:val="5170871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2C01087"/>
    <w:multiLevelType w:val="hybridMultilevel"/>
    <w:tmpl w:val="5BD21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6E371C"/>
    <w:multiLevelType w:val="singleLevel"/>
    <w:tmpl w:val="D55EF708"/>
    <w:lvl w:ilvl="0">
      <w:start w:val="4"/>
      <w:numFmt w:val="decimal"/>
      <w:lvlText w:val="%1."/>
      <w:legacy w:legacy="1" w:legacySpace="0" w:legacyIndent="174"/>
      <w:lvlJc w:val="left"/>
      <w:rPr>
        <w:rFonts w:ascii="Times New Roman" w:hAnsi="Times New Roman" w:cs="Times New Roman" w:hint="default"/>
      </w:rPr>
    </w:lvl>
  </w:abstractNum>
  <w:abstractNum w:abstractNumId="3">
    <w:nsid w:val="1AC07D62"/>
    <w:multiLevelType w:val="hybridMultilevel"/>
    <w:tmpl w:val="C8D41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C267B1"/>
    <w:multiLevelType w:val="hybridMultilevel"/>
    <w:tmpl w:val="F036D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145F1C"/>
    <w:multiLevelType w:val="hybridMultilevel"/>
    <w:tmpl w:val="EA2ACAAA"/>
    <w:lvl w:ilvl="0" w:tplc="612667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C53109"/>
    <w:multiLevelType w:val="hybridMultilevel"/>
    <w:tmpl w:val="C756BD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54A1E72"/>
    <w:multiLevelType w:val="hybridMultilevel"/>
    <w:tmpl w:val="792C12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4638DF"/>
    <w:multiLevelType w:val="hybridMultilevel"/>
    <w:tmpl w:val="138C64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DD07978"/>
    <w:multiLevelType w:val="hybridMultilevel"/>
    <w:tmpl w:val="A18CF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DC4E36"/>
    <w:multiLevelType w:val="multilevel"/>
    <w:tmpl w:val="7972A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795353D"/>
    <w:multiLevelType w:val="hybridMultilevel"/>
    <w:tmpl w:val="6756C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7B0150"/>
    <w:multiLevelType w:val="hybridMultilevel"/>
    <w:tmpl w:val="2DB042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A17EC3"/>
    <w:multiLevelType w:val="hybridMultilevel"/>
    <w:tmpl w:val="C0F88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D0263B"/>
    <w:multiLevelType w:val="hybridMultilevel"/>
    <w:tmpl w:val="31445F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2966495"/>
    <w:multiLevelType w:val="hybridMultilevel"/>
    <w:tmpl w:val="F2B0C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89494E"/>
    <w:multiLevelType w:val="hybridMultilevel"/>
    <w:tmpl w:val="CED2D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971E6F"/>
    <w:multiLevelType w:val="hybridMultilevel"/>
    <w:tmpl w:val="956E1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4D257A"/>
    <w:multiLevelType w:val="multilevel"/>
    <w:tmpl w:val="C46CF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6B13610"/>
    <w:multiLevelType w:val="singleLevel"/>
    <w:tmpl w:val="D55EF708"/>
    <w:lvl w:ilvl="0">
      <w:start w:val="7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20">
    <w:nsid w:val="778C0294"/>
    <w:multiLevelType w:val="hybridMultilevel"/>
    <w:tmpl w:val="418CF45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7"/>
  </w:num>
  <w:num w:numId="2">
    <w:abstractNumId w:val="18"/>
  </w:num>
  <w:num w:numId="3">
    <w:abstractNumId w:val="5"/>
  </w:num>
  <w:num w:numId="4">
    <w:abstractNumId w:val="4"/>
  </w:num>
  <w:num w:numId="5">
    <w:abstractNumId w:val="11"/>
  </w:num>
  <w:num w:numId="6">
    <w:abstractNumId w:val="2"/>
  </w:num>
  <w:num w:numId="7">
    <w:abstractNumId w:val="19"/>
  </w:num>
  <w:num w:numId="8">
    <w:abstractNumId w:val="13"/>
  </w:num>
  <w:num w:numId="9">
    <w:abstractNumId w:val="6"/>
  </w:num>
  <w:num w:numId="10">
    <w:abstractNumId w:val="7"/>
  </w:num>
  <w:num w:numId="11">
    <w:abstractNumId w:val="1"/>
  </w:num>
  <w:num w:numId="12">
    <w:abstractNumId w:val="3"/>
  </w:num>
  <w:num w:numId="13">
    <w:abstractNumId w:val="15"/>
  </w:num>
  <w:num w:numId="14">
    <w:abstractNumId w:val="9"/>
  </w:num>
  <w:num w:numId="15">
    <w:abstractNumId w:val="20"/>
  </w:num>
  <w:num w:numId="16">
    <w:abstractNumId w:val="12"/>
  </w:num>
  <w:num w:numId="17">
    <w:abstractNumId w:val="0"/>
  </w:num>
  <w:num w:numId="18">
    <w:abstractNumId w:val="10"/>
  </w:num>
  <w:num w:numId="19">
    <w:abstractNumId w:val="16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0878"/>
    <w:rsid w:val="0001549E"/>
    <w:rsid w:val="00020B96"/>
    <w:rsid w:val="00047833"/>
    <w:rsid w:val="000523D3"/>
    <w:rsid w:val="00052B9A"/>
    <w:rsid w:val="00063D24"/>
    <w:rsid w:val="000A5412"/>
    <w:rsid w:val="000B6B84"/>
    <w:rsid w:val="000C5B8A"/>
    <w:rsid w:val="000D4E1E"/>
    <w:rsid w:val="00101718"/>
    <w:rsid w:val="001326DD"/>
    <w:rsid w:val="00146410"/>
    <w:rsid w:val="0016464D"/>
    <w:rsid w:val="0016661F"/>
    <w:rsid w:val="00185584"/>
    <w:rsid w:val="001969CB"/>
    <w:rsid w:val="001F4949"/>
    <w:rsid w:val="002160BC"/>
    <w:rsid w:val="00265395"/>
    <w:rsid w:val="00270933"/>
    <w:rsid w:val="00352EEC"/>
    <w:rsid w:val="003B1281"/>
    <w:rsid w:val="003E1324"/>
    <w:rsid w:val="00412F9A"/>
    <w:rsid w:val="00417F99"/>
    <w:rsid w:val="0042493C"/>
    <w:rsid w:val="00430EC8"/>
    <w:rsid w:val="004357EE"/>
    <w:rsid w:val="00455902"/>
    <w:rsid w:val="00473A47"/>
    <w:rsid w:val="004824FE"/>
    <w:rsid w:val="004B008C"/>
    <w:rsid w:val="004D5C82"/>
    <w:rsid w:val="0050757F"/>
    <w:rsid w:val="00514FF5"/>
    <w:rsid w:val="00570878"/>
    <w:rsid w:val="005B531C"/>
    <w:rsid w:val="005D6EA9"/>
    <w:rsid w:val="005E3730"/>
    <w:rsid w:val="006237D5"/>
    <w:rsid w:val="006312E1"/>
    <w:rsid w:val="00645AE6"/>
    <w:rsid w:val="006A2561"/>
    <w:rsid w:val="006C3AC0"/>
    <w:rsid w:val="006D1888"/>
    <w:rsid w:val="006D36D8"/>
    <w:rsid w:val="006F1460"/>
    <w:rsid w:val="006F645D"/>
    <w:rsid w:val="00701721"/>
    <w:rsid w:val="007B194C"/>
    <w:rsid w:val="008532EF"/>
    <w:rsid w:val="0088644C"/>
    <w:rsid w:val="00891FF2"/>
    <w:rsid w:val="008946A7"/>
    <w:rsid w:val="00897F29"/>
    <w:rsid w:val="009664B3"/>
    <w:rsid w:val="00991990"/>
    <w:rsid w:val="009A455E"/>
    <w:rsid w:val="009B5430"/>
    <w:rsid w:val="00AF0FC5"/>
    <w:rsid w:val="00B5517A"/>
    <w:rsid w:val="00B55E98"/>
    <w:rsid w:val="00B75533"/>
    <w:rsid w:val="00BA0B12"/>
    <w:rsid w:val="00BE45A7"/>
    <w:rsid w:val="00BF61C3"/>
    <w:rsid w:val="00C74421"/>
    <w:rsid w:val="00CC4E7A"/>
    <w:rsid w:val="00D224BC"/>
    <w:rsid w:val="00D4494D"/>
    <w:rsid w:val="00D57910"/>
    <w:rsid w:val="00DA63D2"/>
    <w:rsid w:val="00DD53E5"/>
    <w:rsid w:val="00DF2157"/>
    <w:rsid w:val="00E0431A"/>
    <w:rsid w:val="00E261B7"/>
    <w:rsid w:val="00E75B65"/>
    <w:rsid w:val="00E84430"/>
    <w:rsid w:val="00EF280D"/>
    <w:rsid w:val="00F31D95"/>
    <w:rsid w:val="00FF30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878"/>
  </w:style>
  <w:style w:type="paragraph" w:styleId="1">
    <w:name w:val="heading 1"/>
    <w:basedOn w:val="a"/>
    <w:next w:val="a"/>
    <w:link w:val="10"/>
    <w:qFormat/>
    <w:rsid w:val="004D5C8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43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0878"/>
    <w:pPr>
      <w:ind w:left="720"/>
      <w:contextualSpacing/>
    </w:pPr>
  </w:style>
  <w:style w:type="table" w:styleId="a4">
    <w:name w:val="Table Grid"/>
    <w:basedOn w:val="a1"/>
    <w:rsid w:val="00FF30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855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85584"/>
  </w:style>
  <w:style w:type="paragraph" w:styleId="a7">
    <w:name w:val="footer"/>
    <w:basedOn w:val="a"/>
    <w:link w:val="a8"/>
    <w:uiPriority w:val="99"/>
    <w:unhideWhenUsed/>
    <w:rsid w:val="001855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85584"/>
  </w:style>
  <w:style w:type="character" w:styleId="a9">
    <w:name w:val="Hyperlink"/>
    <w:basedOn w:val="a0"/>
    <w:uiPriority w:val="99"/>
    <w:unhideWhenUsed/>
    <w:rsid w:val="00701721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4D5C8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043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2"/>
    <w:basedOn w:val="a"/>
    <w:link w:val="22"/>
    <w:rsid w:val="00E0431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E043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91F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8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0878"/>
    <w:pPr>
      <w:ind w:left="720"/>
      <w:contextualSpacing/>
    </w:pPr>
  </w:style>
  <w:style w:type="table" w:styleId="a4">
    <w:name w:val="Table Grid"/>
    <w:basedOn w:val="a1"/>
    <w:rsid w:val="00FF30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855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85584"/>
  </w:style>
  <w:style w:type="paragraph" w:styleId="a7">
    <w:name w:val="footer"/>
    <w:basedOn w:val="a"/>
    <w:link w:val="a8"/>
    <w:uiPriority w:val="99"/>
    <w:unhideWhenUsed/>
    <w:rsid w:val="001855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85584"/>
  </w:style>
  <w:style w:type="character" w:styleId="a9">
    <w:name w:val="Hyperlink"/>
    <w:basedOn w:val="a0"/>
    <w:uiPriority w:val="99"/>
    <w:unhideWhenUsed/>
    <w:rsid w:val="0070172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928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752</Words>
  <Characters>4289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</dc:creator>
  <cp:lastModifiedBy>Admin</cp:lastModifiedBy>
  <cp:revision>5</cp:revision>
  <dcterms:created xsi:type="dcterms:W3CDTF">2017-02-21T18:46:00Z</dcterms:created>
  <dcterms:modified xsi:type="dcterms:W3CDTF">2017-02-21T19:17:00Z</dcterms:modified>
</cp:coreProperties>
</file>